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EE02E1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02E1">
        <w:rPr>
          <w:rFonts w:ascii="Arial" w:hAnsi="Arial" w:cs="Arial"/>
        </w:rPr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03019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03019" w:rsidRPr="00101053" w:rsidRDefault="00603019" w:rsidP="0060301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03019" w:rsidRPr="00664975" w:rsidRDefault="00603019" w:rsidP="00603019">
            <w:pPr>
              <w:rPr>
                <w:sz w:val="22"/>
                <w:szCs w:val="22"/>
                <w:highlight w:val="lightGray"/>
              </w:rPr>
            </w:pPr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Obnova mokřadu na parcele KN 4111/2 v </w:t>
            </w:r>
            <w:proofErr w:type="spellStart"/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664975">
              <w:rPr>
                <w:rFonts w:ascii="Arial" w:hAnsi="Arial" w:cs="Arial"/>
                <w:b/>
                <w:bCs/>
                <w:sz w:val="22"/>
                <w:szCs w:val="22"/>
              </w:rPr>
              <w:t>. Brod nad Dyjí</w:t>
            </w:r>
          </w:p>
        </w:tc>
      </w:tr>
      <w:tr w:rsidR="00603019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03019" w:rsidRPr="00101053" w:rsidRDefault="00603019" w:rsidP="0060301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03019" w:rsidRPr="00603019" w:rsidRDefault="00603019" w:rsidP="00603019">
            <w:pPr>
              <w:rPr>
                <w:highlight w:val="lightGray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SP8669/2020-523101</w:t>
            </w:r>
          </w:p>
        </w:tc>
      </w:tr>
    </w:tbl>
    <w:bookmarkEnd w:id="0"/>
    <w:p w:rsidR="00603019" w:rsidRDefault="004250F6" w:rsidP="00603019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603019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A07FD4" w:rsidRDefault="00E50349" w:rsidP="009745F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03019" w:rsidRPr="00101053" w:rsidRDefault="00603019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</w:t>
      </w:r>
      <w:r w:rsidR="008E61B4">
        <w:rPr>
          <w:rFonts w:ascii="Arial" w:hAnsi="Arial" w:cs="Arial"/>
          <w:b/>
          <w:sz w:val="22"/>
          <w:szCs w:val="22"/>
        </w:rPr>
        <w:t>-</w:t>
      </w:r>
      <w:r w:rsidRPr="00101053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A07FD4" w:rsidRDefault="00F7109E" w:rsidP="00F7109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603019" w:rsidRPr="00101053" w:rsidRDefault="00603019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03019" w:rsidRPr="00101053" w:rsidRDefault="00603019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03019" w:rsidRPr="00101053" w:rsidRDefault="0060301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03019" w:rsidRPr="00101053" w:rsidRDefault="00603019" w:rsidP="006030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Pr="00101053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603019" w:rsidRPr="00101053" w:rsidTr="00122742"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03019" w:rsidRPr="00101053" w:rsidTr="00122742"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603019" w:rsidRPr="00101053" w:rsidRDefault="00603019" w:rsidP="008E61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674FEC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94"/>
        <w:gridCol w:w="3402"/>
        <w:gridCol w:w="1224"/>
        <w:gridCol w:w="1103"/>
      </w:tblGrid>
      <w:tr w:rsidR="00892308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4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FB7BF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24" w:type="dxa"/>
            <w:vMerge w:val="restart"/>
            <w:tcMar>
              <w:left w:w="85" w:type="dxa"/>
              <w:right w:w="85" w:type="dxa"/>
            </w:tcMar>
          </w:tcPr>
          <w:p w:rsidR="00892308" w:rsidRPr="00603019" w:rsidRDefault="00603019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Záchranný archeologický výzkum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603019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892308" w:rsidRPr="00603019" w:rsidRDefault="00603019" w:rsidP="006030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32239B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1B4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603019">
              <w:rPr>
                <w:rFonts w:ascii="Arial" w:hAnsi="Arial" w:cs="Arial"/>
                <w:sz w:val="22"/>
                <w:szCs w:val="22"/>
              </w:rPr>
              <w:t>O</w:t>
            </w:r>
            <w:r w:rsidR="00714725" w:rsidRPr="0060301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603019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60301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6030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3019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92308" w:rsidRPr="00603019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6030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3019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24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603019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94"/>
        <w:gridCol w:w="3386"/>
        <w:gridCol w:w="1240"/>
        <w:gridCol w:w="1103"/>
      </w:tblGrid>
      <w:tr w:rsidR="00603019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603019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603019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603019" w:rsidRPr="00603019" w:rsidRDefault="00603019" w:rsidP="006030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61B4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03019" w:rsidRDefault="0060301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1773FC" w:rsidRPr="00603019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60301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3019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FEC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1B4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07FD4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86FCD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02E1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0301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F66CD-7196-4EF4-836F-368A24C3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6</cp:revision>
  <cp:lastPrinted>2012-03-30T11:12:00Z</cp:lastPrinted>
  <dcterms:created xsi:type="dcterms:W3CDTF">2020-09-08T10:26:00Z</dcterms:created>
  <dcterms:modified xsi:type="dcterms:W3CDTF">2020-09-08T10:36:00Z</dcterms:modified>
</cp:coreProperties>
</file>